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81C1A" w14:textId="77777777" w:rsidR="002F45FC" w:rsidRPr="002F45FC" w:rsidRDefault="002F45FC" w:rsidP="002F45FC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Настоящие правила посещения распространяются на получателей социальных услуг, находящихся на социальном обслуживании в стационарном учреждении и на посетителей (родственников, знакомых) - далее лица, посетители, граждане (далее — Правила).</w:t>
      </w:r>
    </w:p>
    <w:p w14:paraId="52CAEF2E" w14:textId="79D65E1F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для проведения встреч 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получателями социальных услуг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гостевой комнате отделения, где проживает получатель социальных услуг </w:t>
      </w:r>
    </w:p>
    <w:p w14:paraId="4E469A77" w14:textId="1E1A41A3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посещения: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ежедневно с 08.00 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.00 час.</w:t>
      </w:r>
    </w:p>
    <w:p w14:paraId="05A0B082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 посещении Учреждения лица обязаны:</w:t>
      </w:r>
    </w:p>
    <w:p w14:paraId="00A02693" w14:textId="467EBD2F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менее чем 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сутки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согласовать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дату и время 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заведующим отделением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учреждения по 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 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указанным на сайте учреждения в разделе 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Контакты</w:t>
      </w:r>
      <w:r w:rsidR="002D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1AF4837C" w14:textId="072C8CCB" w:rsid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При входе через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ПП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осуществить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обработку рук дезинфицирующим средством.</w:t>
      </w:r>
    </w:p>
    <w:p w14:paraId="5321FD9E" w14:textId="4FAD9F0C" w:rsidR="002D157C" w:rsidRPr="002F45FC" w:rsidRDefault="002D157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Предоставить действующий сертификат о вакцинации против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COVID</w:t>
      </w:r>
      <w:r w:rsidRPr="002D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 его отсутствии результат исследования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коронавирусную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инфекцию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ПЦР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экспресс тест сроком не более 48 часов)</w:t>
      </w:r>
    </w:p>
    <w:p w14:paraId="3164FAB9" w14:textId="3EC9822D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Осуществить измерение температуры бесконтактным способом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входе в отделение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9F365E9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Должны иметь средства индивидуальной защиты (маска/ респиратор в целях защиты органов дыхания, наличие перчаток) предназначенные для соблюдения мер безопасности.</w:t>
      </w:r>
    </w:p>
    <w:p w14:paraId="59995D8B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При передвижении по территории Посетитель обязан соблюдать социальную дистанцию (не менее 1,5 – 2 м).</w:t>
      </w:r>
    </w:p>
    <w:p w14:paraId="6BA68109" w14:textId="79FCA98D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При общении с получателем социальных услуг Посетитель обязан соблюдать безопасную социальную дистанцию (не менее 1,5 – 2 м). </w:t>
      </w:r>
    </w:p>
    <w:p w14:paraId="6DB12F34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При привозе продуктового набора для получателя социальных услуг допускается только герметично упакованные продуктовые товары. </w:t>
      </w:r>
    </w:p>
    <w:p w14:paraId="416CBE53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Учреждение не допускаются лица:</w:t>
      </w:r>
    </w:p>
    <w:p w14:paraId="03CE474E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Имеющие признали респираторного заболевания и ОРВИ (головная боль, першение в горле, насморк, озноб, слабость и т.д.);</w:t>
      </w:r>
    </w:p>
    <w:p w14:paraId="1B9223F3" w14:textId="6CB48AC1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Имеющие повышенную температур</w:t>
      </w:r>
      <w:r w:rsidR="002D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более 37,00 градусов.</w:t>
      </w:r>
    </w:p>
    <w:p w14:paraId="793E6C87" w14:textId="77777777" w:rsidR="002D157C" w:rsidRDefault="002D157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CB82E33" w14:textId="52BB5F28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Общие правила посещения:</w:t>
      </w:r>
    </w:p>
    <w:p w14:paraId="70D1528F" w14:textId="128A1185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Посещение учреждения посторонними лицами с 1</w:t>
      </w:r>
      <w:r w:rsidR="002D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.00 час. до 0</w:t>
      </w:r>
      <w:r w:rsidR="002D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.00 час. категорически запрещается.</w:t>
      </w:r>
    </w:p>
    <w:p w14:paraId="295937DB" w14:textId="69BDA2D8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Посещение </w:t>
      </w:r>
      <w:proofErr w:type="gramStart"/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D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комнатах</w:t>
      </w:r>
      <w:proofErr w:type="gramEnd"/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допускается только к проживающим, которые находятся на постельном режиме или передвигаются в пределах комнаты по предварительному согласованию с руководством учреждения или</w:t>
      </w:r>
      <w:r w:rsidR="002D1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заведующего отделения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A58A6CE" w14:textId="2E7AF8A6" w:rsidR="002F45FC" w:rsidRPr="002F45FC" w:rsidRDefault="002D157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2F45FC"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Пропуск посещающих или родственников на территорию интерната осуществляется только после вызова дежурного медицинского или младшего медицинского персонала для сопровождения в комнату проживающего 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гостевую комнату.</w:t>
      </w:r>
    </w:p>
    <w:p w14:paraId="5603F571" w14:textId="609A6C07" w:rsidR="002F45FC" w:rsidRPr="002F45FC" w:rsidRDefault="002D157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2F45FC"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Пропуск в учреждение осуществляется по паспорту или другому документу, удостоверяющему личность с фиксацией в соответствующем журнале времени прибытия и убытия. Ознакомление с правилами внутреннего распорядка Учреждения обязательно для каждого посетителя под роспись. В журнал учета посетителей записываются все лица, не являющиеся сотрудниками учреждения.</w:t>
      </w:r>
    </w:p>
    <w:p w14:paraId="20BB60DB" w14:textId="2885F7DD" w:rsidR="002F45FC" w:rsidRPr="002F45FC" w:rsidRDefault="002D157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2F45FC"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 наличии ручной клади посетитель обязан лично и добровольно предъявить содержимое представителю Учреждения </w:t>
      </w:r>
    </w:p>
    <w:p w14:paraId="4F7F766B" w14:textId="4A7E5994" w:rsidR="002F45FC" w:rsidRPr="002F45FC" w:rsidRDefault="002D157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2F45FC"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 время посещения просим:</w:t>
      </w:r>
    </w:p>
    <w:p w14:paraId="67EEBDF0" w14:textId="77777777" w:rsidR="002F45FC" w:rsidRPr="002F45FC" w:rsidRDefault="002F45FC" w:rsidP="002F4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соблюдать чистоту;</w:t>
      </w:r>
    </w:p>
    <w:p w14:paraId="4CF97C93" w14:textId="77777777" w:rsidR="002F45FC" w:rsidRPr="002F45FC" w:rsidRDefault="002F45FC" w:rsidP="002F4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курить;</w:t>
      </w:r>
    </w:p>
    <w:p w14:paraId="1A2CEBD2" w14:textId="77777777" w:rsidR="002F45FC" w:rsidRPr="002F45FC" w:rsidRDefault="002F45FC" w:rsidP="002F4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разговаривать громко;</w:t>
      </w:r>
    </w:p>
    <w:p w14:paraId="485F97A7" w14:textId="77777777" w:rsidR="002F45FC" w:rsidRPr="002F45FC" w:rsidRDefault="002F45FC" w:rsidP="002F4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посещать клиентов </w:t>
      </w:r>
      <w:proofErr w:type="gramStart"/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часы</w:t>
      </w:r>
      <w:proofErr w:type="gramEnd"/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отведенные для свидания;</w:t>
      </w:r>
    </w:p>
    <w:p w14:paraId="1649BCA2" w14:textId="77777777" w:rsidR="002F45FC" w:rsidRPr="002F45FC" w:rsidRDefault="002F45FC" w:rsidP="002F4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приносить для передачи продукты, которые разрешены.</w:t>
      </w:r>
    </w:p>
    <w:p w14:paraId="25D659F6" w14:textId="77777777" w:rsidR="002F45FC" w:rsidRPr="002F45FC" w:rsidRDefault="002F45FC" w:rsidP="002F45FC">
      <w:pPr>
        <w:spacing w:before="30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54EB8D04">
          <v:rect id="_x0000_i1025" style="width:0;height:.75pt" o:hralign="center" o:hrstd="t" o:hrnoshade="t" o:hr="t" fillcolor="black" stroked="f"/>
        </w:pict>
      </w:r>
    </w:p>
    <w:p w14:paraId="2B45F44E" w14:textId="77777777" w:rsidR="002F45FC" w:rsidRPr="002F45FC" w:rsidRDefault="002F45FC" w:rsidP="002F45FC">
      <w:pPr>
        <w:shd w:val="clear" w:color="auto" w:fill="FFFFFF"/>
        <w:spacing w:after="330" w:line="330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45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продуктов</w:t>
      </w:r>
      <w:proofErr w:type="gramEnd"/>
      <w:r w:rsidRPr="002F45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разрешенных к передаче клиентам:</w:t>
      </w:r>
    </w:p>
    <w:p w14:paraId="35BA282F" w14:textId="25143801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Кондитерские изделия (печенье, </w:t>
      </w:r>
      <w:bookmarkStart w:id="0" w:name="_GoBack"/>
      <w:bookmarkEnd w:id="0"/>
      <w:r w:rsidR="005A0AB5"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пряники, конфеты</w:t>
      </w: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кексы, рулеты с фруктовой начинкой и другие без крема) </w:t>
      </w:r>
    </w:p>
    <w:p w14:paraId="41A4505E" w14:textId="65DF0B83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Молочные и кисломолочные продукты, в заводской упаковке  </w:t>
      </w:r>
    </w:p>
    <w:p w14:paraId="57ABEFF4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Сыр в заводской полимерной упаковке, в пределах срока годности. </w:t>
      </w:r>
    </w:p>
    <w:p w14:paraId="7A213A41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Соки, безалкогольные напитки, минеральная вода, в пределах срока годности. </w:t>
      </w:r>
    </w:p>
    <w:p w14:paraId="67C4CEEA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Овощи, </w:t>
      </w:r>
      <w:proofErr w:type="gramStart"/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фрукты</w:t>
      </w:r>
      <w:proofErr w:type="gramEnd"/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мытые в ограниченном количестве (до 1 кг). </w:t>
      </w:r>
    </w:p>
    <w:p w14:paraId="0442D83A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Вскрытые упаковки хранению не подлежат.</w:t>
      </w:r>
    </w:p>
    <w:p w14:paraId="136DEE28" w14:textId="77777777" w:rsidR="002F45FC" w:rsidRPr="002F45FC" w:rsidRDefault="002F45FC" w:rsidP="002F45FC">
      <w:pPr>
        <w:spacing w:before="30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6B8DC76A">
          <v:rect id="_x0000_i1026" style="width:0;height:.75pt" o:hralign="center" o:hrstd="t" o:hrnoshade="t" o:hr="t" fillcolor="black" stroked="f"/>
        </w:pict>
      </w:r>
    </w:p>
    <w:p w14:paraId="7B563A23" w14:textId="77777777" w:rsidR="002F45FC" w:rsidRPr="002F45FC" w:rsidRDefault="002F45FC" w:rsidP="002F45FC">
      <w:pPr>
        <w:shd w:val="clear" w:color="auto" w:fill="FFFFFF"/>
        <w:spacing w:after="330" w:line="330" w:lineRule="atLeast"/>
        <w:outlineLvl w:val="2"/>
        <w:rPr>
          <w:rFonts w:ascii="Times New Roman" w:eastAsia="Times New Roman" w:hAnsi="Times New Roman" w:cs="Times New Roman"/>
          <w:color w:val="121212"/>
          <w:sz w:val="28"/>
          <w:szCs w:val="28"/>
          <w:lang w:eastAsia="ru-RU"/>
        </w:rPr>
      </w:pPr>
      <w:proofErr w:type="gramStart"/>
      <w:r w:rsidRPr="002F45FC">
        <w:rPr>
          <w:rFonts w:ascii="Times New Roman" w:eastAsia="Times New Roman" w:hAnsi="Times New Roman" w:cs="Times New Roman"/>
          <w:b/>
          <w:bCs/>
          <w:color w:val="B8312F"/>
          <w:sz w:val="28"/>
          <w:szCs w:val="28"/>
          <w:lang w:eastAsia="ru-RU"/>
        </w:rPr>
        <w:t>Перечень продуктов</w:t>
      </w:r>
      <w:proofErr w:type="gramEnd"/>
      <w:r w:rsidRPr="002F45FC">
        <w:rPr>
          <w:rFonts w:ascii="Times New Roman" w:eastAsia="Times New Roman" w:hAnsi="Times New Roman" w:cs="Times New Roman"/>
          <w:b/>
          <w:bCs/>
          <w:color w:val="B8312F"/>
          <w:sz w:val="28"/>
          <w:szCs w:val="28"/>
          <w:lang w:eastAsia="ru-RU"/>
        </w:rPr>
        <w:t> запрещенных к передаче клиентам:</w:t>
      </w:r>
    </w:p>
    <w:p w14:paraId="3601471A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Рыба, птица, мясо, сало копченное. </w:t>
      </w:r>
    </w:p>
    <w:p w14:paraId="6A1189FB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Особо скоропортящиеся продукты: куры, цыплята отварные, паштеты, студни, заливное мясо, рыба, шашлыки, пельмени, блинчики, беляши с мысом, другие кулинарные изделия с начинкой. </w:t>
      </w:r>
    </w:p>
    <w:p w14:paraId="3DE764B6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Заправленные винегреты, салаты. </w:t>
      </w:r>
    </w:p>
    <w:p w14:paraId="710F5DA0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Кондитерские изделия с заварным кремом и кремом из сливок. </w:t>
      </w:r>
    </w:p>
    <w:p w14:paraId="7587B636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Мороженое. </w:t>
      </w:r>
    </w:p>
    <w:p w14:paraId="726635D1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Бутерброды с колбасой, ветчиной, рыбой. </w:t>
      </w:r>
    </w:p>
    <w:p w14:paraId="562B8B09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Кисломолочные продукты домашнего приготовления. </w:t>
      </w:r>
    </w:p>
    <w:p w14:paraId="5F81B8B3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Напитки в стеклянной таре. </w:t>
      </w:r>
    </w:p>
    <w:p w14:paraId="0E97A277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Ликероводочные изделия. </w:t>
      </w:r>
    </w:p>
    <w:p w14:paraId="6A40773C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Продукты издающие резкий запах (</w:t>
      </w:r>
      <w:proofErr w:type="gramStart"/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рыба ,пряности</w:t>
      </w:r>
      <w:proofErr w:type="gramEnd"/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</w:p>
    <w:p w14:paraId="462B27FE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Сырые яйца. </w:t>
      </w:r>
    </w:p>
    <w:p w14:paraId="00AA0408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Пищевые продукты с истекшим сроком годности, подмоченные продукты в мягкой таре. </w:t>
      </w:r>
    </w:p>
    <w:p w14:paraId="156968B2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Овощи, фрукты, ягоды с наличием плесени. </w:t>
      </w:r>
    </w:p>
    <w:p w14:paraId="07E23A94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 Консервы с нарушением герметичности банок, </w:t>
      </w:r>
      <w:proofErr w:type="spellStart"/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бомбажные</w:t>
      </w:r>
      <w:proofErr w:type="spellEnd"/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консервы, банки с ржавчиной, деформированные без этикеток. </w:t>
      </w:r>
    </w:p>
    <w:p w14:paraId="0CEDEA71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Консервированные продукты домашнего изготовления.</w:t>
      </w:r>
    </w:p>
    <w:p w14:paraId="1E47A265" w14:textId="77777777" w:rsidR="002F45FC" w:rsidRPr="002F45FC" w:rsidRDefault="002F45FC" w:rsidP="002F45F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Категорически запрещается передавать:</w:t>
      </w:r>
    </w:p>
    <w:p w14:paraId="3D2DB467" w14:textId="77777777" w:rsidR="002F45FC" w:rsidRPr="002F45FC" w:rsidRDefault="002F45FC" w:rsidP="002F4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колющие, режущие предметы;</w:t>
      </w:r>
    </w:p>
    <w:p w14:paraId="1D6E9BFD" w14:textId="77777777" w:rsidR="002F45FC" w:rsidRPr="002F45FC" w:rsidRDefault="002F45FC" w:rsidP="002F4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любые лекарственные препараты;</w:t>
      </w:r>
    </w:p>
    <w:p w14:paraId="3762FC7F" w14:textId="77777777" w:rsidR="002F45FC" w:rsidRPr="002F45FC" w:rsidRDefault="002F45FC" w:rsidP="002F4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пожаро</w:t>
      </w:r>
      <w:proofErr w:type="spellEnd"/>
      <w:r w:rsidRPr="002F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-взрывоопасные вещества.</w:t>
      </w:r>
    </w:p>
    <w:p w14:paraId="36114D43" w14:textId="77777777" w:rsidR="001937C8" w:rsidRPr="002F45FC" w:rsidRDefault="001937C8">
      <w:pPr>
        <w:rPr>
          <w:rFonts w:ascii="Times New Roman" w:hAnsi="Times New Roman" w:cs="Times New Roman"/>
          <w:sz w:val="28"/>
          <w:szCs w:val="28"/>
        </w:rPr>
      </w:pPr>
    </w:p>
    <w:sectPr w:rsidR="001937C8" w:rsidRPr="002F4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13E"/>
    <w:rsid w:val="001937C8"/>
    <w:rsid w:val="002D157C"/>
    <w:rsid w:val="002F45FC"/>
    <w:rsid w:val="005A0AB5"/>
    <w:rsid w:val="00CD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B0698"/>
  <w15:chartTrackingRefBased/>
  <w15:docId w15:val="{52BFA7F5-816B-40CC-851A-3B2F31911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9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0072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530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667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35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441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718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0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920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Зам. директора</dc:creator>
  <cp:keywords/>
  <dc:description/>
  <cp:lastModifiedBy>Зам. директора</cp:lastModifiedBy>
  <cp:revision>2</cp:revision>
  <dcterms:created xsi:type="dcterms:W3CDTF">2022-05-26T08:24:00Z</dcterms:created>
  <dcterms:modified xsi:type="dcterms:W3CDTF">2022-05-26T08:24:00Z</dcterms:modified>
</cp:coreProperties>
</file>